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51" w:rsidRPr="000D2555" w:rsidRDefault="00DA2151" w:rsidP="00DA2151">
      <w:pPr>
        <w:spacing w:after="0" w:line="240" w:lineRule="auto"/>
        <w:jc w:val="center"/>
        <w:rPr>
          <w:rFonts w:ascii="Times New Roman" w:hAnsi="Times New Roman"/>
          <w:b/>
          <w:sz w:val="20"/>
          <w:szCs w:val="20"/>
        </w:rPr>
      </w:pPr>
      <w:r w:rsidRPr="000D2555">
        <w:rPr>
          <w:rFonts w:ascii="Times New Roman" w:hAnsi="Times New Roman"/>
          <w:b/>
          <w:sz w:val="20"/>
          <w:szCs w:val="20"/>
        </w:rPr>
        <w:t>KARDAN ADAM</w:t>
      </w:r>
    </w:p>
    <w:p w:rsidR="00DA2151" w:rsidRPr="000D2555" w:rsidRDefault="00DA2151" w:rsidP="00DA2151">
      <w:pPr>
        <w:spacing w:after="0" w:line="220" w:lineRule="exact"/>
        <w:ind w:left="1416" w:firstLine="708"/>
        <w:rPr>
          <w:rFonts w:ascii="Times New Roman" w:hAnsi="Times New Roman"/>
          <w:b/>
          <w:sz w:val="20"/>
          <w:szCs w:val="20"/>
        </w:rPr>
      </w:pPr>
    </w:p>
    <w:p w:rsidR="00DA2151" w:rsidRPr="000D2555" w:rsidRDefault="00DA2151" w:rsidP="00DA2151">
      <w:pPr>
        <w:spacing w:after="0" w:line="220" w:lineRule="exact"/>
        <w:jc w:val="both"/>
        <w:rPr>
          <w:rFonts w:ascii="Times New Roman" w:hAnsi="Times New Roman"/>
          <w:sz w:val="20"/>
          <w:szCs w:val="20"/>
        </w:rPr>
      </w:pPr>
      <w:r w:rsidRPr="000D2555">
        <w:rPr>
          <w:rFonts w:ascii="Times New Roman" w:hAnsi="Times New Roman"/>
          <w:b/>
          <w:sz w:val="20"/>
          <w:szCs w:val="20"/>
          <w:u w:val="single"/>
        </w:rPr>
        <w:t xml:space="preserve">Etkinlik </w:t>
      </w:r>
      <w:proofErr w:type="gramStart"/>
      <w:r w:rsidRPr="000D2555">
        <w:rPr>
          <w:rFonts w:ascii="Times New Roman" w:hAnsi="Times New Roman"/>
          <w:b/>
          <w:sz w:val="20"/>
          <w:szCs w:val="20"/>
          <w:u w:val="single"/>
        </w:rPr>
        <w:t>Çeşidi:</w:t>
      </w:r>
      <w:r>
        <w:rPr>
          <w:rFonts w:ascii="Times New Roman" w:hAnsi="Times New Roman"/>
          <w:sz w:val="20"/>
          <w:szCs w:val="20"/>
        </w:rPr>
        <w:t>Sanat</w:t>
      </w:r>
      <w:proofErr w:type="gramEnd"/>
      <w:r>
        <w:rPr>
          <w:rFonts w:ascii="Times New Roman" w:hAnsi="Times New Roman"/>
          <w:sz w:val="20"/>
          <w:szCs w:val="20"/>
        </w:rPr>
        <w:t>, Drama, Oyun</w:t>
      </w:r>
      <w:r w:rsidRPr="000D2555">
        <w:rPr>
          <w:rFonts w:ascii="Times New Roman" w:hAnsi="Times New Roman"/>
          <w:sz w:val="20"/>
          <w:szCs w:val="20"/>
        </w:rPr>
        <w:t>(Bütünleştirilmiş Büyük Grup Etkinliği Ve Bireysel Etkinlik)</w:t>
      </w:r>
    </w:p>
    <w:p w:rsidR="00DA2151" w:rsidRPr="000D2555" w:rsidRDefault="00DA2151" w:rsidP="00DA2151">
      <w:pPr>
        <w:spacing w:after="0" w:line="220" w:lineRule="exact"/>
        <w:jc w:val="both"/>
        <w:rPr>
          <w:rFonts w:ascii="Times New Roman" w:hAnsi="Times New Roman"/>
          <w:sz w:val="20"/>
          <w:szCs w:val="20"/>
        </w:rPr>
      </w:pPr>
      <w:r w:rsidRPr="000D2555">
        <w:rPr>
          <w:rFonts w:ascii="Times New Roman" w:hAnsi="Times New Roman"/>
          <w:b/>
          <w:sz w:val="20"/>
          <w:szCs w:val="20"/>
          <w:u w:val="single"/>
        </w:rPr>
        <w:t xml:space="preserve">Yaş Grubu (Ay): </w:t>
      </w:r>
      <w:proofErr w:type="gramStart"/>
      <w:r w:rsidRPr="000D2555">
        <w:rPr>
          <w:rFonts w:ascii="Times New Roman" w:hAnsi="Times New Roman"/>
          <w:sz w:val="20"/>
          <w:szCs w:val="20"/>
        </w:rPr>
        <w:t>…………</w:t>
      </w:r>
      <w:proofErr w:type="gramEnd"/>
    </w:p>
    <w:p w:rsidR="00DA2151" w:rsidRPr="000D2555"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KAZANIMLAR VE GÖSTERGELERİ</w:t>
      </w:r>
    </w:p>
    <w:p w:rsidR="00DA2151" w:rsidRPr="000D2555"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BİLİŞSEL GELİŞİM</w:t>
      </w:r>
    </w:p>
    <w:p w:rsidR="00DA2151" w:rsidRPr="000D2555" w:rsidRDefault="00DA2151" w:rsidP="00DA2151">
      <w:pPr>
        <w:pStyle w:val="Default"/>
        <w:spacing w:line="220" w:lineRule="exact"/>
        <w:rPr>
          <w:sz w:val="20"/>
          <w:szCs w:val="20"/>
        </w:rPr>
      </w:pPr>
      <w:r w:rsidRPr="000D2555">
        <w:rPr>
          <w:b/>
          <w:bCs/>
          <w:sz w:val="20"/>
          <w:szCs w:val="20"/>
        </w:rPr>
        <w:t>Kazanım 1: Nesne/durum/olaya dikkatini verir.</w:t>
      </w:r>
    </w:p>
    <w:p w:rsidR="00DA2151" w:rsidRPr="000D2555" w:rsidRDefault="00DA2151" w:rsidP="00DA2151">
      <w:pPr>
        <w:pStyle w:val="Default"/>
        <w:spacing w:line="220" w:lineRule="exact"/>
        <w:rPr>
          <w:sz w:val="20"/>
          <w:szCs w:val="20"/>
        </w:rPr>
      </w:pPr>
      <w:r w:rsidRPr="000D2555">
        <w:rPr>
          <w:b/>
          <w:bCs/>
          <w:sz w:val="20"/>
          <w:szCs w:val="20"/>
        </w:rPr>
        <w:t>Göstergeleri:</w:t>
      </w:r>
      <w:r w:rsidRPr="000D2555">
        <w:rPr>
          <w:sz w:val="20"/>
          <w:szCs w:val="20"/>
        </w:rPr>
        <w:t xml:space="preserve"> Dikkat edilmesi gereken nesne/durum/olaya odaklanır. </w:t>
      </w:r>
    </w:p>
    <w:p w:rsidR="00DA2151" w:rsidRPr="000D2555"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MOTOR GELİŞİM</w:t>
      </w:r>
    </w:p>
    <w:p w:rsidR="00DA2151" w:rsidRPr="000D2555" w:rsidRDefault="00DA2151" w:rsidP="00DA2151">
      <w:pPr>
        <w:pStyle w:val="Default"/>
        <w:spacing w:line="220" w:lineRule="exact"/>
        <w:rPr>
          <w:rFonts w:eastAsia="Calibri"/>
          <w:b/>
          <w:bCs/>
          <w:color w:val="auto"/>
          <w:sz w:val="20"/>
          <w:szCs w:val="20"/>
        </w:rPr>
      </w:pPr>
      <w:r w:rsidRPr="000D2555">
        <w:rPr>
          <w:rFonts w:eastAsia="Calibri"/>
          <w:b/>
          <w:bCs/>
          <w:color w:val="auto"/>
          <w:sz w:val="20"/>
          <w:szCs w:val="20"/>
        </w:rPr>
        <w:t xml:space="preserve">Kazanım 1.   Yer değiştirme hareketleri yapar.   </w:t>
      </w:r>
    </w:p>
    <w:p w:rsidR="00DA2151" w:rsidRPr="000D2555" w:rsidRDefault="00DA2151" w:rsidP="00DA2151">
      <w:pPr>
        <w:spacing w:after="0" w:line="220" w:lineRule="exact"/>
        <w:jc w:val="both"/>
        <w:rPr>
          <w:rFonts w:ascii="Times New Roman" w:hAnsi="Times New Roman" w:cs="Times New Roman"/>
          <w:b/>
          <w:sz w:val="20"/>
          <w:szCs w:val="20"/>
        </w:rPr>
      </w:pPr>
      <w:r w:rsidRPr="000D2555">
        <w:rPr>
          <w:rFonts w:ascii="Times New Roman" w:eastAsia="Times New Roman" w:hAnsi="Times New Roman" w:cs="Times New Roman"/>
          <w:iCs/>
          <w:sz w:val="20"/>
          <w:szCs w:val="20"/>
        </w:rPr>
        <w:t xml:space="preserve">Göstergeleri:  Isınma ve soğuma hareketlerini bir rehber eşliğinde yapar.   Yönergeler doğrultusunda yürür.   </w:t>
      </w:r>
    </w:p>
    <w:p w:rsidR="00DA2151" w:rsidRPr="000D2555" w:rsidRDefault="00DA2151" w:rsidP="00DA2151">
      <w:pPr>
        <w:pStyle w:val="Default"/>
        <w:spacing w:line="220" w:lineRule="exact"/>
        <w:rPr>
          <w:b/>
          <w:bCs/>
          <w:sz w:val="20"/>
          <w:szCs w:val="20"/>
        </w:rPr>
      </w:pPr>
      <w:r w:rsidRPr="000D2555">
        <w:rPr>
          <w:b/>
          <w:bCs/>
          <w:sz w:val="20"/>
          <w:szCs w:val="20"/>
        </w:rPr>
        <w:t xml:space="preserve">Kazanım 4: Küçük kas kullanımı gerektiren hareketleri yapar. </w:t>
      </w:r>
    </w:p>
    <w:p w:rsidR="00DA2151" w:rsidRPr="000D2555" w:rsidRDefault="00DA2151" w:rsidP="00DA2151">
      <w:pPr>
        <w:pStyle w:val="Default"/>
        <w:spacing w:line="220" w:lineRule="exact"/>
        <w:rPr>
          <w:sz w:val="20"/>
          <w:szCs w:val="20"/>
        </w:rPr>
      </w:pPr>
      <w:r w:rsidRPr="000D2555">
        <w:rPr>
          <w:b/>
          <w:bCs/>
          <w:sz w:val="20"/>
          <w:szCs w:val="20"/>
        </w:rPr>
        <w:t xml:space="preserve">Göstergeleri: </w:t>
      </w:r>
      <w:r w:rsidRPr="000D2555">
        <w:rPr>
          <w:sz w:val="20"/>
          <w:szCs w:val="20"/>
        </w:rPr>
        <w:t>Nesneleri yeni şekiller oluşturacak biçimde bir araya getirir. Malzemeleri keser. Malzemeleri yapıştırır.</w:t>
      </w:r>
    </w:p>
    <w:p w:rsidR="00DA2151" w:rsidRPr="000D2555" w:rsidRDefault="00DA2151" w:rsidP="00DA2151">
      <w:pPr>
        <w:autoSpaceDE w:val="0"/>
        <w:autoSpaceDN w:val="0"/>
        <w:adjustRightInd w:val="0"/>
        <w:spacing w:after="0" w:line="220" w:lineRule="exact"/>
        <w:rPr>
          <w:rFonts w:ascii="Times New Roman" w:eastAsia="Times New Roman" w:hAnsi="Times New Roman" w:cs="Times New Roman"/>
          <w:b/>
          <w:sz w:val="20"/>
          <w:szCs w:val="20"/>
        </w:rPr>
      </w:pPr>
      <w:r w:rsidRPr="000D2555">
        <w:rPr>
          <w:rFonts w:ascii="Times New Roman" w:hAnsi="Times New Roman" w:cs="Times New Roman"/>
          <w:b/>
          <w:sz w:val="20"/>
          <w:szCs w:val="20"/>
        </w:rPr>
        <w:t>SOSYAL VE DUYGUSAL GELİŞİM</w:t>
      </w:r>
    </w:p>
    <w:p w:rsidR="00DA2151" w:rsidRPr="000D2555" w:rsidRDefault="00DA2151" w:rsidP="00DA2151">
      <w:pPr>
        <w:pStyle w:val="Default"/>
        <w:spacing w:line="220" w:lineRule="exact"/>
        <w:rPr>
          <w:rFonts w:eastAsia="Calibri"/>
          <w:b/>
          <w:bCs/>
          <w:color w:val="auto"/>
          <w:sz w:val="20"/>
          <w:szCs w:val="20"/>
        </w:rPr>
      </w:pPr>
      <w:r w:rsidRPr="000D2555">
        <w:rPr>
          <w:rFonts w:eastAsia="Calibri"/>
          <w:b/>
          <w:bCs/>
          <w:color w:val="auto"/>
          <w:sz w:val="20"/>
          <w:szCs w:val="20"/>
        </w:rPr>
        <w:t xml:space="preserve">Kazanım 3.   Kendini yaratıcı yollarla ifade eder.  </w:t>
      </w:r>
    </w:p>
    <w:p w:rsidR="00DA2151" w:rsidRPr="000D2555" w:rsidRDefault="00DA2151" w:rsidP="00DA2151">
      <w:pPr>
        <w:pStyle w:val="Default"/>
        <w:spacing w:line="220" w:lineRule="exact"/>
        <w:rPr>
          <w:rFonts w:eastAsia="Calibri"/>
          <w:color w:val="auto"/>
          <w:sz w:val="20"/>
          <w:szCs w:val="20"/>
        </w:rPr>
      </w:pPr>
      <w:r w:rsidRPr="000D2555">
        <w:rPr>
          <w:rFonts w:eastAsia="Calibri"/>
          <w:iCs/>
          <w:color w:val="auto"/>
          <w:sz w:val="20"/>
          <w:szCs w:val="20"/>
        </w:rPr>
        <w:t xml:space="preserve">Göstergeleri:  Duygu,   düşünce ve hayallerini özgün yollarla ifade eder.    </w:t>
      </w:r>
    </w:p>
    <w:p w:rsidR="00DA2151" w:rsidRPr="000D2555" w:rsidRDefault="00DA2151" w:rsidP="00DA2151">
      <w:pPr>
        <w:spacing w:after="0" w:line="220" w:lineRule="exact"/>
        <w:rPr>
          <w:rFonts w:ascii="Times New Roman" w:eastAsia="Times New Roman" w:hAnsi="Times New Roman" w:cs="Times New Roman"/>
          <w:b/>
          <w:sz w:val="20"/>
          <w:szCs w:val="20"/>
        </w:rPr>
      </w:pPr>
      <w:r w:rsidRPr="000D2555">
        <w:rPr>
          <w:rFonts w:ascii="Times New Roman" w:hAnsi="Times New Roman" w:cs="Times New Roman"/>
          <w:b/>
          <w:sz w:val="20"/>
          <w:szCs w:val="20"/>
        </w:rPr>
        <w:t>DİL GELİŞİMİ</w:t>
      </w:r>
    </w:p>
    <w:p w:rsidR="00DA2151" w:rsidRPr="000D2555" w:rsidRDefault="00DA2151" w:rsidP="00DA2151">
      <w:pPr>
        <w:pStyle w:val="Default"/>
        <w:spacing w:line="220" w:lineRule="exact"/>
        <w:rPr>
          <w:rFonts w:eastAsia="Calibri"/>
          <w:b/>
          <w:bCs/>
          <w:color w:val="auto"/>
          <w:sz w:val="20"/>
          <w:szCs w:val="20"/>
        </w:rPr>
      </w:pPr>
      <w:r w:rsidRPr="000D2555">
        <w:rPr>
          <w:rFonts w:eastAsia="Calibri"/>
          <w:b/>
          <w:bCs/>
          <w:color w:val="auto"/>
          <w:sz w:val="20"/>
          <w:szCs w:val="20"/>
        </w:rPr>
        <w:t xml:space="preserve">Kazanım 8.   Dinlediklerini/izlediklerini çeşitli yollarla ifade eder.  </w:t>
      </w:r>
    </w:p>
    <w:p w:rsidR="00DA2151" w:rsidRPr="002C491F" w:rsidRDefault="00DA2151" w:rsidP="00DA2151">
      <w:pPr>
        <w:pStyle w:val="Default"/>
        <w:spacing w:line="220" w:lineRule="exact"/>
        <w:rPr>
          <w:rFonts w:eastAsia="Calibri"/>
          <w:iCs/>
          <w:color w:val="auto"/>
          <w:sz w:val="20"/>
          <w:szCs w:val="20"/>
        </w:rPr>
      </w:pPr>
      <w:r w:rsidRPr="000D2555">
        <w:rPr>
          <w:rFonts w:eastAsia="Calibri"/>
          <w:iCs/>
          <w:color w:val="auto"/>
          <w:sz w:val="20"/>
          <w:szCs w:val="20"/>
        </w:rPr>
        <w:t xml:space="preserve">Göstergeleri:  Dinledikleri/izledikleri ile ilgili sorular sorar.   Dinledikleri/izledikleri ile ilgili sorulara cevap verir.   Dinlediklerini/izlediklerini başkalarına anlatır.   Dinlediklerini/izlediklerini drama yoluyla sergiler.    </w:t>
      </w:r>
    </w:p>
    <w:p w:rsidR="00DA2151" w:rsidRPr="002C491F"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ÖĞRENME SÜRECİ</w:t>
      </w:r>
    </w:p>
    <w:p w:rsidR="00DA2151" w:rsidRPr="000D2555" w:rsidRDefault="00DA2151" w:rsidP="00DA2151">
      <w:pPr>
        <w:pStyle w:val="AralkYok"/>
        <w:spacing w:line="220" w:lineRule="exact"/>
        <w:rPr>
          <w:rFonts w:ascii="Times New Roman" w:hAnsi="Times New Roman" w:cs="Times New Roman"/>
          <w:sz w:val="20"/>
          <w:szCs w:val="20"/>
        </w:rPr>
      </w:pPr>
      <w:r>
        <w:rPr>
          <w:rFonts w:ascii="Times New Roman" w:hAnsi="Times New Roman" w:cs="Times New Roman"/>
          <w:sz w:val="20"/>
          <w:szCs w:val="20"/>
        </w:rPr>
        <w:tab/>
      </w:r>
      <w:r w:rsidRPr="000D2555">
        <w:rPr>
          <w:rFonts w:ascii="Times New Roman" w:hAnsi="Times New Roman" w:cs="Times New Roman"/>
          <w:sz w:val="20"/>
          <w:szCs w:val="20"/>
        </w:rPr>
        <w:t>Çocuklar çalışma masalarına alınır Her çocuğa biri küçük diğeri büyük iki tane köpük tabak verilir. Kardan adam etkinliği yapılacağı açıklanır. Küçük tabak kardan adamın başı büyük tabak kardan adamın gövdesi olarak birbirine zımba ile tutturulur.</w:t>
      </w:r>
    </w:p>
    <w:p w:rsidR="00DA2151" w:rsidRPr="000D2555" w:rsidRDefault="00DA2151" w:rsidP="00DA2151">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Çocuklara çeşitli artık materyaller düğmeler kumaş parçaları şapka şeklinde çizilmiş fon kartonu oynar gözler havuç şeklinde çizilmiş turuncu fon kartonu dağıtılır. Çocuklar bu malzemeleri kullanarak kardan adamı tamamlarlar.</w:t>
      </w:r>
    </w:p>
    <w:p w:rsidR="00DA2151" w:rsidRPr="002C491F" w:rsidRDefault="00DA2151" w:rsidP="00DA2151">
      <w:pPr>
        <w:pStyle w:val="AralkYok"/>
        <w:spacing w:line="220" w:lineRule="exact"/>
        <w:rPr>
          <w:rFonts w:ascii="Times New Roman" w:eastAsia="Times New Roman" w:hAnsi="Times New Roman" w:cs="Times New Roman"/>
          <w:sz w:val="20"/>
          <w:szCs w:val="20"/>
        </w:rPr>
      </w:pPr>
      <w:r w:rsidRPr="000D2555">
        <w:rPr>
          <w:rFonts w:ascii="Times New Roman" w:hAnsi="Times New Roman" w:cs="Times New Roman"/>
          <w:sz w:val="20"/>
          <w:szCs w:val="20"/>
        </w:rPr>
        <w:t xml:space="preserve">Çocuklara kardan adam </w:t>
      </w:r>
      <w:proofErr w:type="spellStart"/>
      <w:r w:rsidRPr="000D2555">
        <w:rPr>
          <w:rFonts w:ascii="Times New Roman" w:hAnsi="Times New Roman" w:cs="Times New Roman"/>
          <w:sz w:val="20"/>
          <w:szCs w:val="20"/>
        </w:rPr>
        <w:t>draması</w:t>
      </w:r>
      <w:proofErr w:type="spellEnd"/>
      <w:r w:rsidRPr="000D2555">
        <w:rPr>
          <w:rFonts w:ascii="Times New Roman" w:hAnsi="Times New Roman" w:cs="Times New Roman"/>
          <w:sz w:val="20"/>
          <w:szCs w:val="20"/>
        </w:rPr>
        <w:t xml:space="preserve"> yapacakları </w:t>
      </w:r>
      <w:proofErr w:type="gramStart"/>
      <w:r w:rsidRPr="000D2555">
        <w:rPr>
          <w:rFonts w:ascii="Times New Roman" w:hAnsi="Times New Roman" w:cs="Times New Roman"/>
          <w:sz w:val="20"/>
          <w:szCs w:val="20"/>
        </w:rPr>
        <w:t>söylenir.</w:t>
      </w:r>
      <w:r w:rsidRPr="000D2555">
        <w:rPr>
          <w:rFonts w:ascii="Times New Roman" w:eastAsia="Times New Roman" w:hAnsi="Times New Roman" w:cs="Times New Roman"/>
          <w:sz w:val="20"/>
          <w:szCs w:val="20"/>
        </w:rPr>
        <w:t>Çocuklara</w:t>
      </w:r>
      <w:proofErr w:type="gramEnd"/>
      <w:r w:rsidRPr="000D2555">
        <w:rPr>
          <w:rFonts w:ascii="Times New Roman" w:eastAsia="Times New Roman" w:hAnsi="Times New Roman" w:cs="Times New Roman"/>
          <w:sz w:val="20"/>
          <w:szCs w:val="20"/>
        </w:rPr>
        <w:t xml:space="preserve"> kendilerini birer “kardan adam” gibi hissetmelerini,   vereceği yönergeler doğrultusunda içlerinden geldiği gibi hareket etmelerini istenir.  Müzik eşliğinde öğretmen yönergelerini vermeye başlar.  </w:t>
      </w:r>
      <w:r w:rsidRPr="000D2555">
        <w:rPr>
          <w:rFonts w:ascii="Times New Roman" w:eastAsia="Times New Roman" w:hAnsi="Times New Roman" w:cs="Times New Roman"/>
          <w:sz w:val="20"/>
          <w:szCs w:val="20"/>
        </w:rPr>
        <w:br/>
        <w:t xml:space="preserve"> “Hepimiz birer kardan adamız.   Güneş ışıldamaya başladı ve ilk defa vücudunuzda bir sıcaklık hissetmeye başladınız.   Sıcaklık daha da arttı.   Başınız erimeye başladı.   Şapkanız sallandı ve düştü.   Şimdi omuzlarınız ısınmaya başladı.   Kollarınız ve bacaklarınız eriyor.   Şimdi de burnunuzdaki havuç sallandı ve düştü.   Artık</w:t>
      </w:r>
      <w:r>
        <w:rPr>
          <w:rFonts w:ascii="Times New Roman" w:eastAsia="Times New Roman" w:hAnsi="Times New Roman" w:cs="Times New Roman"/>
          <w:sz w:val="20"/>
          <w:szCs w:val="20"/>
        </w:rPr>
        <w:t xml:space="preserve"> bacaklarınız sizi tutamıyor. </w:t>
      </w:r>
      <w:r w:rsidRPr="000D2555">
        <w:rPr>
          <w:rFonts w:ascii="Times New Roman" w:eastAsia="Times New Roman" w:hAnsi="Times New Roman" w:cs="Times New Roman"/>
          <w:sz w:val="20"/>
          <w:szCs w:val="20"/>
        </w:rPr>
        <w:t xml:space="preserve">Yavaş </w:t>
      </w:r>
      <w:proofErr w:type="spellStart"/>
      <w:r w:rsidRPr="000D2555">
        <w:rPr>
          <w:rFonts w:ascii="Times New Roman" w:eastAsia="Times New Roman" w:hAnsi="Times New Roman" w:cs="Times New Roman"/>
          <w:sz w:val="20"/>
          <w:szCs w:val="20"/>
        </w:rPr>
        <w:t>yavaş</w:t>
      </w:r>
      <w:proofErr w:type="spellEnd"/>
      <w:r w:rsidRPr="000D2555">
        <w:rPr>
          <w:rFonts w:ascii="Times New Roman" w:eastAsia="Times New Roman" w:hAnsi="Times New Roman" w:cs="Times New Roman"/>
          <w:sz w:val="20"/>
          <w:szCs w:val="20"/>
        </w:rPr>
        <w:t xml:space="preserve"> aşağı düşüyorsunuz.   En sonunda tamamen eridini</w:t>
      </w:r>
      <w:r>
        <w:rPr>
          <w:rFonts w:ascii="Times New Roman" w:eastAsia="Times New Roman" w:hAnsi="Times New Roman" w:cs="Times New Roman"/>
          <w:sz w:val="20"/>
          <w:szCs w:val="20"/>
        </w:rPr>
        <w:t xml:space="preserve">z.   Su haline geldiniz. ” vb. </w:t>
      </w:r>
      <w:r w:rsidRPr="000D2555">
        <w:rPr>
          <w:rFonts w:ascii="Times New Roman" w:eastAsia="Times New Roman" w:hAnsi="Times New Roman" w:cs="Times New Roman"/>
          <w:sz w:val="20"/>
          <w:szCs w:val="20"/>
        </w:rPr>
        <w:t xml:space="preserve">Öğretmen müziği kapatır.  </w:t>
      </w:r>
      <w:r w:rsidRPr="000D2555">
        <w:rPr>
          <w:rFonts w:ascii="Times New Roman" w:eastAsia="Times New Roman" w:hAnsi="Times New Roman" w:cs="Times New Roman"/>
          <w:sz w:val="20"/>
          <w:szCs w:val="20"/>
        </w:rPr>
        <w:br/>
        <w:t xml:space="preserve">Çocuklar halka şeklinde yere otururlar.  Çocukların drama sırasında kendilerini nasıl hissettikleri,   konusunda sohbet edilir.  Çocuklarla ayakta daire olunur ve </w:t>
      </w:r>
      <w:r w:rsidRPr="000D2555">
        <w:rPr>
          <w:rFonts w:ascii="Times New Roman" w:eastAsia="Times New Roman" w:hAnsi="Times New Roman" w:cs="Times New Roman"/>
          <w:b/>
          <w:bCs/>
          <w:sz w:val="20"/>
          <w:szCs w:val="20"/>
        </w:rPr>
        <w:t>“</w:t>
      </w:r>
      <w:r w:rsidRPr="00405885">
        <w:rPr>
          <w:rFonts w:ascii="Times New Roman" w:eastAsia="Times New Roman" w:hAnsi="Times New Roman" w:cs="Times New Roman"/>
          <w:bCs/>
          <w:sz w:val="20"/>
          <w:szCs w:val="20"/>
        </w:rPr>
        <w:t>Sıcak-Soğuk”</w:t>
      </w:r>
      <w:r>
        <w:rPr>
          <w:rFonts w:ascii="Times New Roman" w:eastAsia="Times New Roman" w:hAnsi="Times New Roman" w:cs="Times New Roman"/>
          <w:bCs/>
          <w:sz w:val="20"/>
          <w:szCs w:val="20"/>
        </w:rPr>
        <w:t xml:space="preserve"> </w:t>
      </w:r>
      <w:r w:rsidRPr="000D2555">
        <w:rPr>
          <w:rFonts w:ascii="Times New Roman" w:eastAsia="Times New Roman" w:hAnsi="Times New Roman" w:cs="Times New Roman"/>
          <w:sz w:val="20"/>
          <w:szCs w:val="20"/>
        </w:rPr>
        <w:t xml:space="preserve">oyunu oynanacağı söylenir.   Oyun oynanacak alan çocuklarla birlikte belirlenir.  Daha sonra oyunun kuralları anlatılır.   Bir kişinin sayışarak ebe seçileceği ve ebe olan kişinin arkasını döneceği,   bu arada belirlenen bir yere pelüş oyuncağın saklanacağı söylenir.  Ebe olan çocuk saklanan oyuncağı bulmaya çalışırken,   diğer çocukların ebe oyuncağa yaklaştığında </w:t>
      </w:r>
      <w:r w:rsidRPr="00405885">
        <w:rPr>
          <w:rFonts w:ascii="Times New Roman" w:eastAsia="Times New Roman" w:hAnsi="Times New Roman" w:cs="Times New Roman"/>
          <w:sz w:val="20"/>
          <w:szCs w:val="20"/>
        </w:rPr>
        <w:t>“</w:t>
      </w:r>
      <w:r w:rsidRPr="00405885">
        <w:rPr>
          <w:rFonts w:ascii="Times New Roman" w:eastAsia="Times New Roman" w:hAnsi="Times New Roman" w:cs="Times New Roman"/>
          <w:bCs/>
          <w:sz w:val="20"/>
          <w:szCs w:val="20"/>
        </w:rPr>
        <w:t>Sıcak”</w:t>
      </w:r>
      <w:r w:rsidRPr="00405885">
        <w:rPr>
          <w:rFonts w:ascii="Times New Roman" w:eastAsia="Times New Roman" w:hAnsi="Times New Roman" w:cs="Times New Roman"/>
          <w:sz w:val="20"/>
          <w:szCs w:val="20"/>
        </w:rPr>
        <w:t>,</w:t>
      </w:r>
      <w:r w:rsidRPr="000D2555">
        <w:rPr>
          <w:rFonts w:ascii="Times New Roman" w:eastAsia="Times New Roman" w:hAnsi="Times New Roman" w:cs="Times New Roman"/>
          <w:sz w:val="20"/>
          <w:szCs w:val="20"/>
        </w:rPr>
        <w:t>uzaklaştığında ise “</w:t>
      </w:r>
      <w:r w:rsidRPr="00405885">
        <w:rPr>
          <w:rFonts w:ascii="Times New Roman" w:eastAsia="Times New Roman" w:hAnsi="Times New Roman" w:cs="Times New Roman"/>
          <w:bCs/>
          <w:sz w:val="20"/>
          <w:szCs w:val="20"/>
        </w:rPr>
        <w:t>Soğuk”</w:t>
      </w:r>
      <w:r>
        <w:rPr>
          <w:rFonts w:ascii="Times New Roman" w:eastAsia="Times New Roman" w:hAnsi="Times New Roman" w:cs="Times New Roman"/>
          <w:bCs/>
          <w:sz w:val="20"/>
          <w:szCs w:val="20"/>
        </w:rPr>
        <w:t xml:space="preserve"> </w:t>
      </w:r>
      <w:r w:rsidRPr="000D2555">
        <w:rPr>
          <w:rFonts w:ascii="Times New Roman" w:eastAsia="Times New Roman" w:hAnsi="Times New Roman" w:cs="Times New Roman"/>
          <w:sz w:val="20"/>
          <w:szCs w:val="20"/>
        </w:rPr>
        <w:t xml:space="preserve">diyerek ebeyi yönlendirecekleri söylenir.  İsteyen diğer çocuklar da ebe oluncaya kadar oyuna devam edilir.  Sonrasında yapılanlar özetlenerek etkinlik sonlandırılır.  </w:t>
      </w:r>
    </w:p>
    <w:p w:rsidR="00DA2151" w:rsidRPr="000D2555"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MATERYALLER</w:t>
      </w:r>
    </w:p>
    <w:p w:rsidR="00DA2151" w:rsidRPr="000D2555" w:rsidRDefault="00DA2151" w:rsidP="00DA2151">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Köpük tabaklar</w:t>
      </w:r>
    </w:p>
    <w:p w:rsidR="00DA2151" w:rsidRPr="000D2555" w:rsidRDefault="00DA2151" w:rsidP="00DA2151">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Artık malzemeler</w:t>
      </w:r>
    </w:p>
    <w:p w:rsidR="00DA2151" w:rsidRPr="000D2555" w:rsidRDefault="00DA2151" w:rsidP="00DA2151">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Düğmeler</w:t>
      </w:r>
    </w:p>
    <w:p w:rsidR="00DA2151" w:rsidRPr="000D2555" w:rsidRDefault="00DA2151" w:rsidP="00DA2151">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Yapıştırıcı</w:t>
      </w:r>
      <w:r>
        <w:rPr>
          <w:rFonts w:ascii="Times New Roman" w:hAnsi="Times New Roman" w:cs="Times New Roman"/>
          <w:sz w:val="20"/>
          <w:szCs w:val="20"/>
        </w:rPr>
        <w:t xml:space="preserve"> </w:t>
      </w:r>
      <w:r w:rsidRPr="000D2555">
        <w:rPr>
          <w:rFonts w:ascii="Times New Roman" w:hAnsi="Times New Roman" w:cs="Times New Roman"/>
          <w:sz w:val="20"/>
          <w:szCs w:val="20"/>
        </w:rPr>
        <w:t>makas</w:t>
      </w:r>
    </w:p>
    <w:p w:rsidR="00DA2151" w:rsidRPr="000D2555"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 xml:space="preserve">SÖZCÜKLER  </w:t>
      </w:r>
    </w:p>
    <w:p w:rsidR="00DA2151" w:rsidRPr="002C491F" w:rsidRDefault="00DA2151" w:rsidP="00DA2151">
      <w:pPr>
        <w:pStyle w:val="ListeParagraf"/>
        <w:numPr>
          <w:ilvl w:val="0"/>
          <w:numId w:val="3"/>
        </w:numPr>
        <w:spacing w:after="0" w:line="220" w:lineRule="exact"/>
        <w:jc w:val="both"/>
        <w:rPr>
          <w:rFonts w:ascii="Times New Roman" w:hAnsi="Times New Roman"/>
          <w:sz w:val="20"/>
          <w:szCs w:val="20"/>
        </w:rPr>
      </w:pPr>
      <w:r>
        <w:rPr>
          <w:rFonts w:ascii="Times New Roman" w:hAnsi="Times New Roman"/>
          <w:sz w:val="20"/>
          <w:szCs w:val="20"/>
        </w:rPr>
        <w:t>Pelüş</w:t>
      </w:r>
    </w:p>
    <w:p w:rsidR="00DA2151" w:rsidRPr="000D2555"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KAVRAMLAR</w:t>
      </w:r>
    </w:p>
    <w:p w:rsidR="00DA2151" w:rsidRPr="002C491F" w:rsidRDefault="00DA2151" w:rsidP="00DA2151">
      <w:pPr>
        <w:pStyle w:val="ListeParagraf"/>
        <w:numPr>
          <w:ilvl w:val="0"/>
          <w:numId w:val="3"/>
        </w:numPr>
        <w:spacing w:line="220" w:lineRule="exact"/>
        <w:rPr>
          <w:rFonts w:ascii="Times New Roman" w:hAnsi="Times New Roman" w:cs="Times New Roman"/>
          <w:sz w:val="20"/>
          <w:szCs w:val="20"/>
        </w:rPr>
      </w:pPr>
      <w:proofErr w:type="gramStart"/>
      <w:r>
        <w:rPr>
          <w:rFonts w:ascii="Times New Roman" w:eastAsia="Times New Roman" w:hAnsi="Times New Roman" w:cs="Times New Roman"/>
          <w:b/>
          <w:sz w:val="20"/>
          <w:szCs w:val="20"/>
        </w:rPr>
        <w:t>Duyu</w:t>
      </w:r>
      <w:r w:rsidRPr="002C491F">
        <w:rPr>
          <w:rFonts w:ascii="Times New Roman" w:eastAsia="Times New Roman" w:hAnsi="Times New Roman" w:cs="Times New Roman"/>
          <w:b/>
          <w:sz w:val="20"/>
          <w:szCs w:val="20"/>
        </w:rPr>
        <w:t>:</w:t>
      </w:r>
      <w:r w:rsidRPr="002C491F">
        <w:rPr>
          <w:rFonts w:ascii="Times New Roman" w:eastAsia="Times New Roman" w:hAnsi="Times New Roman" w:cs="Times New Roman"/>
          <w:sz w:val="20"/>
          <w:szCs w:val="20"/>
        </w:rPr>
        <w:t>Sıcak</w:t>
      </w:r>
      <w:proofErr w:type="gramEnd"/>
      <w:r w:rsidRPr="002C491F">
        <w:rPr>
          <w:rFonts w:ascii="Times New Roman" w:eastAsia="Times New Roman" w:hAnsi="Times New Roman" w:cs="Times New Roman"/>
          <w:sz w:val="20"/>
          <w:szCs w:val="20"/>
        </w:rPr>
        <w:t xml:space="preserve"> –Soğuk</w:t>
      </w:r>
    </w:p>
    <w:p w:rsidR="00DA2151" w:rsidRPr="002C491F"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AİLE KATILIMI</w:t>
      </w:r>
    </w:p>
    <w:p w:rsidR="00DA2151" w:rsidRPr="000D2555" w:rsidRDefault="00DA2151" w:rsidP="00DA2151">
      <w:pPr>
        <w:pStyle w:val="ListeParagraf"/>
        <w:numPr>
          <w:ilvl w:val="0"/>
          <w:numId w:val="1"/>
        </w:numPr>
        <w:spacing w:after="0" w:line="220" w:lineRule="exact"/>
        <w:jc w:val="both"/>
        <w:rPr>
          <w:rFonts w:ascii="Times New Roman" w:hAnsi="Times New Roman"/>
          <w:sz w:val="20"/>
          <w:szCs w:val="20"/>
        </w:rPr>
      </w:pPr>
      <w:r>
        <w:rPr>
          <w:rFonts w:ascii="Times New Roman" w:hAnsi="Times New Roman"/>
          <w:sz w:val="20"/>
          <w:szCs w:val="20"/>
        </w:rPr>
        <w:t>-</w:t>
      </w:r>
    </w:p>
    <w:p w:rsidR="00DA2151" w:rsidRDefault="00DA2151" w:rsidP="00DA2151">
      <w:pPr>
        <w:spacing w:after="0" w:line="220" w:lineRule="exact"/>
        <w:jc w:val="both"/>
        <w:rPr>
          <w:rFonts w:ascii="Times New Roman" w:hAnsi="Times New Roman"/>
          <w:sz w:val="20"/>
          <w:szCs w:val="20"/>
        </w:rPr>
      </w:pPr>
      <w:r w:rsidRPr="000D2555">
        <w:rPr>
          <w:rFonts w:ascii="Times New Roman" w:hAnsi="Times New Roman"/>
          <w:b/>
          <w:sz w:val="20"/>
          <w:szCs w:val="20"/>
        </w:rPr>
        <w:t>DEĞERLENDİRME</w:t>
      </w:r>
    </w:p>
    <w:p w:rsidR="00DA2151" w:rsidRDefault="00DA2151" w:rsidP="00DA2151">
      <w:pPr>
        <w:spacing w:after="0" w:line="220" w:lineRule="exact"/>
        <w:jc w:val="both"/>
        <w:rPr>
          <w:rFonts w:ascii="Times New Roman" w:hAnsi="Times New Roman"/>
          <w:sz w:val="20"/>
          <w:szCs w:val="20"/>
        </w:rPr>
      </w:pPr>
      <w:r w:rsidRPr="00D016DD">
        <w:rPr>
          <w:rFonts w:ascii="Times New Roman" w:hAnsi="Times New Roman"/>
          <w:sz w:val="20"/>
          <w:szCs w:val="20"/>
        </w:rPr>
        <w:t>Kâğıt tabaklarla ne yaptık?</w:t>
      </w:r>
    </w:p>
    <w:p w:rsidR="00DA2151" w:rsidRDefault="00DA2151" w:rsidP="00DA2151">
      <w:pPr>
        <w:spacing w:after="0" w:line="220" w:lineRule="exact"/>
        <w:jc w:val="both"/>
        <w:rPr>
          <w:rFonts w:ascii="Times New Roman" w:hAnsi="Times New Roman"/>
          <w:sz w:val="20"/>
          <w:szCs w:val="20"/>
        </w:rPr>
      </w:pPr>
      <w:r>
        <w:rPr>
          <w:rFonts w:ascii="Times New Roman" w:hAnsi="Times New Roman"/>
          <w:sz w:val="20"/>
          <w:szCs w:val="20"/>
        </w:rPr>
        <w:t>Kardan adamlar ne zaman eridi?</w:t>
      </w:r>
    </w:p>
    <w:p w:rsidR="00DA2151" w:rsidRDefault="00DA2151" w:rsidP="00DA2151">
      <w:pPr>
        <w:spacing w:after="0" w:line="220" w:lineRule="exact"/>
        <w:jc w:val="both"/>
        <w:rPr>
          <w:rFonts w:ascii="Times New Roman" w:hAnsi="Times New Roman"/>
          <w:sz w:val="20"/>
          <w:szCs w:val="20"/>
        </w:rPr>
      </w:pPr>
      <w:r>
        <w:rPr>
          <w:rFonts w:ascii="Times New Roman" w:hAnsi="Times New Roman"/>
          <w:sz w:val="20"/>
          <w:szCs w:val="20"/>
        </w:rPr>
        <w:t>Kar ne zaman yağar?</w:t>
      </w:r>
    </w:p>
    <w:p w:rsidR="00DA2151" w:rsidRPr="00D016DD" w:rsidRDefault="00DA2151" w:rsidP="00DA2151">
      <w:pPr>
        <w:spacing w:after="0" w:line="220" w:lineRule="exact"/>
        <w:jc w:val="both"/>
        <w:rPr>
          <w:rFonts w:ascii="Times New Roman" w:hAnsi="Times New Roman"/>
          <w:sz w:val="20"/>
          <w:szCs w:val="20"/>
        </w:rPr>
      </w:pPr>
      <w:r>
        <w:rPr>
          <w:rFonts w:ascii="Times New Roman" w:hAnsi="Times New Roman"/>
          <w:sz w:val="20"/>
          <w:szCs w:val="20"/>
        </w:rPr>
        <w:t xml:space="preserve">Kar soğuk mu, sıcak mıdır? </w:t>
      </w:r>
    </w:p>
    <w:p w:rsidR="00DA2151" w:rsidRPr="000D2555" w:rsidRDefault="00DA2151" w:rsidP="00DA2151">
      <w:pPr>
        <w:spacing w:after="0" w:line="220" w:lineRule="exact"/>
        <w:jc w:val="both"/>
        <w:rPr>
          <w:rFonts w:ascii="Times New Roman" w:hAnsi="Times New Roman"/>
          <w:b/>
          <w:sz w:val="20"/>
          <w:szCs w:val="20"/>
        </w:rPr>
      </w:pPr>
    </w:p>
    <w:p w:rsidR="00DA2151" w:rsidRDefault="00DA2151" w:rsidP="00DA2151">
      <w:pPr>
        <w:spacing w:after="0" w:line="220" w:lineRule="exact"/>
        <w:jc w:val="both"/>
        <w:rPr>
          <w:rFonts w:ascii="Times New Roman" w:hAnsi="Times New Roman"/>
          <w:b/>
          <w:sz w:val="20"/>
          <w:szCs w:val="20"/>
        </w:rPr>
      </w:pPr>
      <w:r w:rsidRPr="000D2555">
        <w:rPr>
          <w:rFonts w:ascii="Times New Roman" w:hAnsi="Times New Roman"/>
          <w:b/>
          <w:sz w:val="20"/>
          <w:szCs w:val="20"/>
        </w:rPr>
        <w:t>UYARLAMA</w:t>
      </w:r>
    </w:p>
    <w:p w:rsidR="00E66F91" w:rsidRDefault="00E66F91"/>
    <w:sectPr w:rsidR="00E66F91" w:rsidSect="00E66F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C35"/>
    <w:multiLevelType w:val="hybridMultilevel"/>
    <w:tmpl w:val="EDC4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CB6533"/>
    <w:multiLevelType w:val="hybridMultilevel"/>
    <w:tmpl w:val="39666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2C4326"/>
    <w:multiLevelType w:val="hybridMultilevel"/>
    <w:tmpl w:val="FF12E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151"/>
    <w:rsid w:val="00DA2151"/>
    <w:rsid w:val="00E66F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5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A2151"/>
    <w:pPr>
      <w:spacing w:after="0" w:line="240" w:lineRule="auto"/>
    </w:pPr>
    <w:rPr>
      <w:rFonts w:eastAsiaTheme="minorEastAsia"/>
      <w:lang w:eastAsia="tr-TR"/>
    </w:rPr>
  </w:style>
  <w:style w:type="character" w:customStyle="1" w:styleId="ListeParagrafChar">
    <w:name w:val="Liste Paragraf Char"/>
    <w:link w:val="ListeParagraf"/>
    <w:uiPriority w:val="34"/>
    <w:rsid w:val="00DA2151"/>
    <w:rPr>
      <w:rFonts w:ascii="Calibri" w:hAnsi="Calibri"/>
    </w:rPr>
  </w:style>
  <w:style w:type="paragraph" w:styleId="ListeParagraf">
    <w:name w:val="List Paragraph"/>
    <w:basedOn w:val="Normal"/>
    <w:link w:val="ListeParagrafChar"/>
    <w:uiPriority w:val="34"/>
    <w:qFormat/>
    <w:rsid w:val="00DA2151"/>
    <w:pPr>
      <w:ind w:left="720"/>
      <w:contextualSpacing/>
    </w:pPr>
    <w:rPr>
      <w:rFonts w:ascii="Calibri" w:eastAsiaTheme="minorHAnsi" w:hAnsi="Calibri"/>
      <w:lang w:eastAsia="en-US"/>
    </w:rPr>
  </w:style>
  <w:style w:type="paragraph" w:customStyle="1" w:styleId="Default">
    <w:name w:val="Default"/>
    <w:rsid w:val="00DA21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2017-01-27T21:52:00Z</dcterms:created>
  <dcterms:modified xsi:type="dcterms:W3CDTF">2017-01-27T21:53:00Z</dcterms:modified>
</cp:coreProperties>
</file>